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25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0F9C" w:rsidRPr="008F35E4" w:rsidRDefault="00655250" w:rsidP="00110F9C">
      <w:pPr>
        <w:jc w:val="center"/>
        <w:rPr>
          <w:b/>
          <w:sz w:val="36"/>
          <w:szCs w:val="36"/>
        </w:rPr>
      </w:pPr>
      <w:r w:rsidRPr="00655250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="00110F9C" w:rsidRPr="008F35E4">
        <w:rPr>
          <w:b/>
          <w:i/>
          <w:sz w:val="36"/>
          <w:szCs w:val="36"/>
        </w:rPr>
        <w:t>НАРОДНО ЧИТАЛИЩЕ „ОТЕЦ ПАИСИЙ 1927Г”</w:t>
      </w:r>
    </w:p>
    <w:p w:rsidR="00110F9C" w:rsidRPr="002B0AE5" w:rsidRDefault="00110F9C" w:rsidP="00110F9C">
      <w:pPr>
        <w:jc w:val="center"/>
      </w:pPr>
      <w:r w:rsidRPr="002B0AE5">
        <w:t xml:space="preserve"> СЕЛО ГУМОЩНИК, ОБЩИНА ТРОЯН, ОБЛАСТ ЛОВЕЧ</w:t>
      </w:r>
    </w:p>
    <w:p w:rsidR="00110F9C" w:rsidRDefault="00110F9C" w:rsidP="00110F9C">
      <w:pPr>
        <w:jc w:val="center"/>
      </w:pPr>
      <w:r w:rsidRPr="002B0AE5">
        <w:rPr>
          <w:sz w:val="28"/>
          <w:szCs w:val="28"/>
        </w:rPr>
        <w:sym w:font="Webdings" w:char="F0C9"/>
      </w:r>
      <w:r w:rsidRPr="002B0AE5">
        <w:rPr>
          <w:sz w:val="28"/>
          <w:szCs w:val="28"/>
        </w:rPr>
        <w:t xml:space="preserve">/ 0879077729; e-mail:  </w:t>
      </w:r>
      <w:hyperlink r:id="rId4" w:history="1">
        <w:r w:rsidRPr="002B0AE5">
          <w:rPr>
            <w:rStyle w:val="a3"/>
            <w:sz w:val="28"/>
            <w:szCs w:val="28"/>
          </w:rPr>
          <w:t>otec_paisiy1927@abv.bg</w:t>
        </w:r>
      </w:hyperlink>
    </w:p>
    <w:p w:rsidR="00110F9C" w:rsidRPr="00110F9C" w:rsidRDefault="00110F9C" w:rsidP="00110F9C">
      <w:pPr>
        <w:rPr>
          <w:b/>
          <w:sz w:val="28"/>
          <w:szCs w:val="28"/>
        </w:rPr>
      </w:pPr>
    </w:p>
    <w:p w:rsidR="00110F9C" w:rsidRDefault="00110F9C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П</w:t>
      </w:r>
      <w:proofErr w:type="gramStart"/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  Л</w:t>
      </w:r>
      <w:proofErr w:type="gramEnd"/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  А </w:t>
      </w:r>
      <w:r w:rsidRPr="0065525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Н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П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Р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О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Г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Р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А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М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  <w:lang w:val="bg-BG"/>
        </w:rPr>
        <w:t xml:space="preserve"> </w:t>
      </w:r>
      <w:r w:rsidRPr="00110F9C">
        <w:rPr>
          <w:rFonts w:ascii="Arial" w:eastAsia="Times New Roman" w:hAnsi="Arial" w:cs="Arial"/>
          <w:b/>
          <w:color w:val="000000"/>
          <w:sz w:val="20"/>
          <w:szCs w:val="20"/>
        </w:rPr>
        <w:t>А</w:t>
      </w: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gramStart"/>
      <w:r w:rsidRPr="00655250">
        <w:rPr>
          <w:rFonts w:ascii="Arial" w:eastAsia="Times New Roman" w:hAnsi="Arial" w:cs="Arial"/>
          <w:b/>
          <w:color w:val="000000"/>
          <w:sz w:val="20"/>
          <w:szCs w:val="20"/>
        </w:rPr>
        <w:t>ЗА РАБОТА НА НАРОДНО ЧИТАЛИЩЕ „ОТЕЦ ПАИСИЙ 1927г” ПРЕЗ 2019г.</w:t>
      </w:r>
      <w:proofErr w:type="gramEnd"/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110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І.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Обществена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1.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Провеждане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редовни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заседания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Настоятелството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обсъждане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въпроси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относно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подобряване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читалищната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съответствие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народните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традиции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2.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Разширяване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културния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забавен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живот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селото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като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обхващат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все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повече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хора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сезонно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пребиваващите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почиващи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  - </w:t>
      </w:r>
      <w:proofErr w:type="spellStart"/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отбелязване</w:t>
      </w:r>
      <w:proofErr w:type="spellEnd"/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бележити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дати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годишнини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  - </w:t>
      </w:r>
      <w:proofErr w:type="spellStart"/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организиране</w:t>
      </w:r>
      <w:proofErr w:type="spellEnd"/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провеждане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„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седенки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“,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тържества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срещи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3.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Прилагане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различни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модели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подпомагане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местното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развитие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чрез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мрежата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читалищата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културен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туризъм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информационни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консултантски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административни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услуги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4.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Активизиране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диалог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други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културни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образователни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институции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неправителствени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организации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реализиране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съвместни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програми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проекти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постигане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общи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цели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       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ІІ.</w:t>
      </w:r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Библиотечна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1.    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Търсене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възможност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провеждане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масови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мероприятия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подобрение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библиотечната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алтернативно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финансиране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2.    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Обновяване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опазване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библиотечния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3.    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Комплектуване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каталогизация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новите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дарени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закупени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томове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4.    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Събиране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информация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местно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значение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представянето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подходящ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начин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всички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5.    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Подготовка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участие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библиотечни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програми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6.    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Отдаване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библиотечни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документи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книги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7.    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Изготвяне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писмени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справки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дадени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теми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8.    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Маркетинг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връзки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обществеността</w:t>
      </w:r>
      <w:proofErr w:type="spell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ІІІ.</w:t>
      </w:r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Краеведска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</w:t>
      </w:r>
      <w:proofErr w:type="spellStart"/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Събиране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писмени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материали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обработване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ІV.</w:t>
      </w:r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Музейна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1.    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Ползване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културно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историческото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наследство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селото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2.    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Популяризиране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музейния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комплекс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галерията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3.    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Събиране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съхранение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музейни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експонати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V.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Ремонтни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строителни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1.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Във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връзка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навършване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две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големи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годишнини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180 г.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построяване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църквата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190 г.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началото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килийното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училище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предвиждаме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ремонтни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килийното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училище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3.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Поддържане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сградния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читалище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галерия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музейна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сбирка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килийно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училище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църква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) в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добро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приветливо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състояние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VІ.</w:t>
      </w:r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Организационна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дейност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1.    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Увеличаване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броя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членовете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с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най-малко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7% и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събиране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членски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внос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2.    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Редовно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провеждане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заседания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настоятелството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3.    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Провеждане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отчетно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събрание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VІІ.</w:t>
      </w:r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Кандидатстване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проекти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1.    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Кандидатстване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допълваща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целева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субсидия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2.    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Кандидатстване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други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проекти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10F9C" w:rsidRDefault="00110F9C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110F9C" w:rsidRDefault="00110F9C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110F9C" w:rsidRDefault="00110F9C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Изготвил</w:t>
      </w:r>
      <w:proofErr w:type="spellEnd"/>
      <w:proofErr w:type="gram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_________                              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Председател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:__________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  А.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Георгиева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 xml:space="preserve">/                                                      /В </w:t>
      </w:r>
      <w:proofErr w:type="spellStart"/>
      <w:r w:rsidRPr="00655250">
        <w:rPr>
          <w:rFonts w:ascii="Arial" w:eastAsia="Times New Roman" w:hAnsi="Arial" w:cs="Arial"/>
          <w:color w:val="000000"/>
          <w:sz w:val="20"/>
          <w:szCs w:val="20"/>
        </w:rPr>
        <w:t>Петрова</w:t>
      </w:r>
      <w:proofErr w:type="spellEnd"/>
      <w:r w:rsidRPr="00655250">
        <w:rPr>
          <w:rFonts w:ascii="Arial" w:eastAsia="Times New Roman" w:hAnsi="Arial" w:cs="Arial"/>
          <w:color w:val="000000"/>
          <w:sz w:val="20"/>
          <w:szCs w:val="20"/>
        </w:rPr>
        <w:t>/</w:t>
      </w: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55250" w:rsidRPr="00655250" w:rsidRDefault="00655250" w:rsidP="00655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5525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07802" w:rsidRDefault="00407802">
      <w:pPr>
        <w:rPr>
          <w:rFonts w:ascii="Arial" w:hAnsi="Arial" w:cs="Arial"/>
        </w:rPr>
      </w:pPr>
    </w:p>
    <w:p w:rsidR="00D87932" w:rsidRPr="007652F1" w:rsidRDefault="00D87932" w:rsidP="00D87932">
      <w:pPr>
        <w:jc w:val="center"/>
        <w:rPr>
          <w:b/>
          <w:sz w:val="36"/>
          <w:szCs w:val="36"/>
        </w:rPr>
      </w:pPr>
      <w:r w:rsidRPr="007652F1">
        <w:rPr>
          <w:b/>
          <w:i/>
          <w:sz w:val="36"/>
          <w:szCs w:val="36"/>
        </w:rPr>
        <w:lastRenderedPageBreak/>
        <w:t>НАРОДНО ЧИТАЛИЩЕ „ОТЕЦ ПАИСИЙ 1927Г”</w:t>
      </w:r>
    </w:p>
    <w:p w:rsidR="00D87932" w:rsidRPr="007652F1" w:rsidRDefault="00D87932" w:rsidP="00D87932">
      <w:pPr>
        <w:jc w:val="center"/>
        <w:rPr>
          <w:b/>
        </w:rPr>
      </w:pPr>
      <w:r w:rsidRPr="007652F1">
        <w:rPr>
          <w:b/>
        </w:rPr>
        <w:t xml:space="preserve"> СЕЛО ГУМОЩНИК, ОБЩИНА ТРОЯН, ОБЛАСТ ЛОВЕЧ</w:t>
      </w:r>
    </w:p>
    <w:p w:rsidR="00D87932" w:rsidRDefault="00D87932" w:rsidP="00D87932">
      <w:pPr>
        <w:jc w:val="center"/>
      </w:pPr>
      <w:r w:rsidRPr="007652F1">
        <w:rPr>
          <w:b/>
          <w:sz w:val="28"/>
          <w:szCs w:val="28"/>
        </w:rPr>
        <w:sym w:font="Webdings" w:char="F0C9"/>
      </w:r>
      <w:r w:rsidRPr="007652F1">
        <w:rPr>
          <w:b/>
          <w:sz w:val="28"/>
          <w:szCs w:val="28"/>
        </w:rPr>
        <w:t xml:space="preserve">/ 0879077729; e-mail:  </w:t>
      </w:r>
      <w:hyperlink r:id="rId5" w:history="1">
        <w:r w:rsidRPr="007652F1">
          <w:rPr>
            <w:rStyle w:val="a3"/>
            <w:b/>
            <w:sz w:val="28"/>
            <w:szCs w:val="28"/>
          </w:rPr>
          <w:t>otec_paisiy1927@abv.bg</w:t>
        </w:r>
      </w:hyperlink>
    </w:p>
    <w:p w:rsidR="00D87932" w:rsidRDefault="00D87932" w:rsidP="00D87932">
      <w:pPr>
        <w:jc w:val="center"/>
      </w:pPr>
    </w:p>
    <w:p w:rsidR="00D87932" w:rsidRPr="007652F1" w:rsidRDefault="00D87932" w:rsidP="00D87932">
      <w:pPr>
        <w:rPr>
          <w:b/>
          <w:sz w:val="28"/>
          <w:szCs w:val="28"/>
        </w:rPr>
      </w:pPr>
    </w:p>
    <w:p w:rsidR="00D87932" w:rsidRDefault="00D87932" w:rsidP="00D87932">
      <w:pPr>
        <w:jc w:val="center"/>
        <w:rPr>
          <w:b/>
          <w:sz w:val="28"/>
          <w:szCs w:val="28"/>
        </w:rPr>
      </w:pPr>
      <w:r w:rsidRPr="009E642B">
        <w:rPr>
          <w:b/>
          <w:sz w:val="28"/>
          <w:szCs w:val="28"/>
        </w:rPr>
        <w:t>НАСТОЯТЕЛСТВО И ПРОВЕРИТЕЛНА КОМИСИЯ</w:t>
      </w:r>
    </w:p>
    <w:p w:rsidR="00D87932" w:rsidRDefault="00D87932" w:rsidP="00D87932">
      <w:pPr>
        <w:jc w:val="center"/>
        <w:rPr>
          <w:b/>
          <w:sz w:val="28"/>
          <w:szCs w:val="28"/>
        </w:rPr>
      </w:pPr>
    </w:p>
    <w:p w:rsidR="00D87932" w:rsidRDefault="00D87932" w:rsidP="00D87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НАСТОЯТЕЛСТВО</w:t>
      </w:r>
    </w:p>
    <w:p w:rsidR="00D87932" w:rsidRDefault="00D87932" w:rsidP="00D87932">
      <w:pPr>
        <w:jc w:val="center"/>
        <w:rPr>
          <w:b/>
          <w:sz w:val="28"/>
          <w:szCs w:val="28"/>
        </w:rPr>
      </w:pPr>
    </w:p>
    <w:p w:rsidR="00D87932" w:rsidRPr="007652F1" w:rsidRDefault="00D87932" w:rsidP="00D87932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ВЕЛИСЛАВА ИВАНОВА ПЕТРОВА – ПРЕДСЕДАТЕЛ</w:t>
      </w:r>
    </w:p>
    <w:p w:rsidR="00D87932" w:rsidRPr="007652F1" w:rsidRDefault="00D87932" w:rsidP="00D87932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ИВО КИРИЛОВ ВАСИЛКОВ – ЧЛЕН</w:t>
      </w:r>
    </w:p>
    <w:p w:rsidR="00D87932" w:rsidRPr="007652F1" w:rsidRDefault="00D87932" w:rsidP="00D87932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МИРЯНА ИЛИЕВА КОЛЕВА - ЧЛЕН</w:t>
      </w:r>
    </w:p>
    <w:p w:rsidR="00D87932" w:rsidRPr="007652F1" w:rsidRDefault="00D87932" w:rsidP="00D87932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ПЕТЯ ВАСИЛЕВА ЦВЯТКОВА – ЧЛЕН</w:t>
      </w:r>
    </w:p>
    <w:p w:rsidR="00D87932" w:rsidRPr="007652F1" w:rsidRDefault="00D87932" w:rsidP="00D87932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СТАНКА ИВАНОВА ЦАНОВА – ЧЛЕН</w:t>
      </w:r>
    </w:p>
    <w:p w:rsidR="00D87932" w:rsidRPr="007652F1" w:rsidRDefault="00D87932" w:rsidP="00D87932">
      <w:pPr>
        <w:jc w:val="center"/>
        <w:rPr>
          <w:sz w:val="28"/>
          <w:szCs w:val="28"/>
        </w:rPr>
      </w:pPr>
    </w:p>
    <w:p w:rsidR="00D87932" w:rsidRDefault="00D87932" w:rsidP="00D87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ПРОВЕРИТЕЛНА КОМИСИЯ</w:t>
      </w:r>
    </w:p>
    <w:p w:rsidR="00D87932" w:rsidRDefault="00D87932" w:rsidP="00D87932">
      <w:pPr>
        <w:jc w:val="center"/>
        <w:rPr>
          <w:b/>
          <w:sz w:val="28"/>
          <w:szCs w:val="28"/>
        </w:rPr>
      </w:pPr>
    </w:p>
    <w:p w:rsidR="00D87932" w:rsidRPr="007652F1" w:rsidRDefault="00D87932" w:rsidP="00D87932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МАРИЯ МОНЕВА НЕДЯЛКОВА</w:t>
      </w:r>
    </w:p>
    <w:p w:rsidR="00D87932" w:rsidRPr="007652F1" w:rsidRDefault="00D87932" w:rsidP="00D87932">
      <w:pPr>
        <w:jc w:val="center"/>
        <w:rPr>
          <w:sz w:val="28"/>
          <w:szCs w:val="28"/>
        </w:rPr>
      </w:pPr>
      <w:r w:rsidRPr="007652F1">
        <w:rPr>
          <w:sz w:val="28"/>
          <w:szCs w:val="28"/>
        </w:rPr>
        <w:t>ПЕНКА СТЕФАНОВА СТОЯНОВА</w:t>
      </w:r>
    </w:p>
    <w:p w:rsidR="00D87932" w:rsidRPr="009E642B" w:rsidRDefault="00D87932" w:rsidP="00D87932">
      <w:pPr>
        <w:jc w:val="center"/>
        <w:rPr>
          <w:b/>
          <w:sz w:val="28"/>
          <w:szCs w:val="28"/>
        </w:rPr>
      </w:pPr>
      <w:r w:rsidRPr="007652F1">
        <w:rPr>
          <w:sz w:val="28"/>
          <w:szCs w:val="28"/>
        </w:rPr>
        <w:t>ТОШКА СТЕФАНОВА ПЕНЧЕВА</w:t>
      </w:r>
    </w:p>
    <w:p w:rsidR="00D87932" w:rsidRPr="00655250" w:rsidRDefault="00D87932">
      <w:pPr>
        <w:rPr>
          <w:rFonts w:ascii="Arial" w:hAnsi="Arial" w:cs="Arial"/>
        </w:rPr>
      </w:pPr>
    </w:p>
    <w:sectPr w:rsidR="00D87932" w:rsidRPr="00655250" w:rsidSect="004078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250"/>
    <w:rsid w:val="00110F9C"/>
    <w:rsid w:val="00123761"/>
    <w:rsid w:val="001423A9"/>
    <w:rsid w:val="00407802"/>
    <w:rsid w:val="0048578B"/>
    <w:rsid w:val="00594E6B"/>
    <w:rsid w:val="005B3AE5"/>
    <w:rsid w:val="00655250"/>
    <w:rsid w:val="00831823"/>
    <w:rsid w:val="00967EEE"/>
    <w:rsid w:val="009C47E3"/>
    <w:rsid w:val="00AE31CC"/>
    <w:rsid w:val="00B03D4A"/>
    <w:rsid w:val="00D8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5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655250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10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7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ec_paisiy1927@abv.bg" TargetMode="External"/><Relationship Id="rId4" Type="http://schemas.openxmlformats.org/officeDocument/2006/relationships/hyperlink" Target="mailto:otec_paisiy1927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2019-06-12T08:18:00Z</cp:lastPrinted>
  <dcterms:created xsi:type="dcterms:W3CDTF">2019-07-05T08:28:00Z</dcterms:created>
  <dcterms:modified xsi:type="dcterms:W3CDTF">2019-07-05T08:28:00Z</dcterms:modified>
</cp:coreProperties>
</file>